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sz w:val="20"/>
        </w:rPr>
      </w:pPr>
    </w:p>
    <w:p>
      <w:pPr>
        <w:pStyle w:val="2"/>
        <w:spacing w:before="10"/>
        <w:rPr>
          <w:sz w:val="16"/>
        </w:rPr>
      </w:pP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168275</wp:posOffset>
                </wp:positionV>
                <wp:extent cx="5089525" cy="253365"/>
                <wp:effectExtent l="0" t="0" r="0" b="4445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253365"/>
                          <a:chOff x="2127" y="265"/>
                          <a:chExt cx="8015" cy="3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27" y="264"/>
                            <a:ext cx="102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43" y="264"/>
                            <a:ext cx="71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35pt;margin-top:13.25pt;height:19.95pt;width:400.75pt;mso-position-horizontal-relative:page;mso-wrap-distance-bottom:0pt;mso-wrap-distance-top:0pt;z-index:-251658240;mso-width-relative:page;mso-height-relative:page;" coordorigin="2127,265" coordsize="8015,399" o:gfxdata="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">
                <o:lock v:ext="edit" aspectratio="f"/>
                <v:shape id="Picture 3" o:spid="_x0000_s1026" o:spt="75" type="#_x0000_t75" style="position:absolute;left:2127;top:264;height:399;width:1021;" filled="f" o:preferrelative="t" stroked="f" coordsize="21600,21600" o:gfxdata="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jZj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4" o:spid="_x0000_s1026" o:spt="75" type="#_x0000_t75" style="position:absolute;left:2943;top:264;height:399;width:7198;" filled="f" o:preferrelative="t" stroked="f" coordsize="21600,21600" o:gfxdata="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3H0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208915</wp:posOffset>
            </wp:positionV>
            <wp:extent cx="914400" cy="509270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873760</wp:posOffset>
            </wp:positionV>
            <wp:extent cx="914400" cy="509270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1534795</wp:posOffset>
            </wp:positionV>
            <wp:extent cx="914400" cy="509270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rPr>
          <w:sz w:val="13"/>
        </w:rPr>
      </w:pPr>
    </w:p>
    <w:p>
      <w:pPr>
        <w:pStyle w:val="2"/>
        <w:spacing w:before="5"/>
        <w:rPr>
          <w:sz w:val="13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学科：</w:t>
      </w:r>
      <w:r>
        <w:rPr>
          <w:rFonts w:hint="eastAsia"/>
          <w:u w:val="single"/>
          <w:lang w:val="en-US" w:eastAsia="zh-CN"/>
        </w:rPr>
        <w:t>数学</w:t>
      </w:r>
      <w:r>
        <w:rPr>
          <w:rFonts w:hint="eastAsia"/>
          <w:u w:val="none"/>
          <w:lang w:val="en-US" w:eastAsia="zh-CN"/>
        </w:rPr>
        <w:t xml:space="preserve">     </w:t>
      </w:r>
      <w:r>
        <w:t>学段：</w:t>
      </w:r>
      <w:r>
        <w:rPr>
          <w:rFonts w:hint="eastAsia"/>
          <w:u w:val="single"/>
          <w:lang w:val="en-US" w:eastAsia="zh-CN"/>
        </w:rPr>
        <w:t>初中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学校：</w:t>
      </w:r>
      <w:r>
        <w:rPr>
          <w:rFonts w:hint="eastAsia"/>
          <w:u w:val="single"/>
          <w:lang w:val="en-US" w:eastAsia="zh-CN"/>
        </w:rPr>
        <w:t>上峰初级中学</w:t>
      </w: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left"/>
        <w:rPr>
          <w:u w:val="single"/>
        </w:rPr>
      </w:pPr>
      <w:r>
        <w:t>案</w:t>
      </w:r>
      <w:r>
        <w:rPr>
          <w:spacing w:val="-5"/>
        </w:rPr>
        <w:t>例</w:t>
      </w:r>
      <w:r>
        <w:t>名称：</w:t>
      </w:r>
      <w:r>
        <w:rPr>
          <w:rFonts w:hint="eastAsia"/>
          <w:u w:val="single"/>
        </w:rPr>
        <w:t>《3.2中位数与众数》教学的课堂实录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rFonts w:hint="eastAsia" w:eastAsia="宋体"/>
          <w:u w:val="single"/>
          <w:lang w:val="en-US" w:eastAsia="zh-CN"/>
        </w:rPr>
      </w:pPr>
      <w:r>
        <w:t>案例作</w:t>
      </w:r>
      <w:r>
        <w:rPr>
          <w:spacing w:val="-5"/>
        </w:rPr>
        <w:t>者</w:t>
      </w:r>
      <w:r>
        <w:t>：</w:t>
      </w:r>
      <w:r>
        <w:rPr>
          <w:rFonts w:hint="eastAsia"/>
          <w:u w:val="single"/>
          <w:lang w:val="en-US" w:eastAsia="zh-CN"/>
        </w:rPr>
        <w:t>程志关</w:t>
      </w:r>
      <w:r>
        <w:rPr>
          <w:u w:val="none"/>
        </w:rPr>
        <w:tab/>
      </w:r>
      <w:r>
        <w:rPr>
          <w:rFonts w:hint="eastAsia"/>
          <w:u w:val="none"/>
          <w:lang w:val="en-US" w:eastAsia="zh-CN"/>
        </w:rPr>
        <w:tab/>
      </w:r>
      <w:r>
        <w:t>职称：</w:t>
      </w:r>
      <w:r>
        <w:rPr>
          <w:rFonts w:hint="eastAsia"/>
          <w:u w:val="single"/>
        </w:rPr>
        <w:t>中级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联系电</w:t>
      </w:r>
      <w:r>
        <w:rPr>
          <w:spacing w:val="-5"/>
        </w:rPr>
        <w:t>话</w:t>
      </w:r>
      <w:r>
        <w:t>：</w:t>
      </w:r>
      <w:r>
        <w:rPr>
          <w:rFonts w:hint="eastAsia"/>
          <w:u w:val="single"/>
          <w:lang w:val="en-US" w:eastAsia="zh-CN"/>
        </w:rPr>
        <w:t>18114487870</w:t>
      </w:r>
    </w:p>
    <w:p>
      <w:pPr>
        <w:pStyle w:val="2"/>
        <w:tabs>
          <w:tab w:val="left" w:pos="4453"/>
          <w:tab w:val="left" w:pos="4909"/>
          <w:tab w:val="left" w:pos="7381"/>
        </w:tabs>
        <w:spacing w:before="57" w:line="300" w:lineRule="auto"/>
        <w:ind w:left="1707" w:right="2651" w:firstLine="24"/>
        <w:jc w:val="both"/>
      </w:pPr>
      <w:r>
        <w:t>填表时</w:t>
      </w:r>
      <w:r>
        <w:rPr>
          <w:spacing w:val="-5"/>
        </w:rPr>
        <w:t>间</w:t>
      </w:r>
      <w:r>
        <w:t>：</w:t>
      </w:r>
      <w:r>
        <w:rPr>
          <w:rFonts w:hint="eastAsia"/>
          <w:lang w:val="en-US" w:eastAsia="zh-CN"/>
        </w:rPr>
        <w:t>2020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06</w:t>
      </w:r>
      <w:r>
        <w:t>日</w:t>
      </w:r>
    </w:p>
    <w:p>
      <w:pPr>
        <w:spacing w:line="300" w:lineRule="auto"/>
        <w:jc w:val="both"/>
        <w:sectPr>
          <w:pgSz w:w="11910" w:h="16840"/>
          <w:pgMar w:top="1582" w:right="1361" w:bottom="1179" w:left="1400" w:header="0" w:footer="913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8"/>
        </w:rPr>
      </w:pPr>
    </w:p>
    <w:tbl>
      <w:tblPr>
        <w:tblStyle w:val="9"/>
        <w:tblW w:w="8870" w:type="dxa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0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870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9" w:lineRule="exact"/>
              <w:ind w:left="1686" w:right="1668"/>
              <w:jc w:val="center"/>
              <w:textAlignment w:val="auto"/>
              <w:rPr>
                <w:rFonts w:ascii="Microsoft JhengHei" w:eastAsia="Microsoft JhengHei"/>
                <w:b/>
                <w:sz w:val="36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36"/>
                <w:lang w:eastAsia="zh-CN"/>
              </w:rPr>
              <w:t>案例正文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72" w:lineRule="exact"/>
              <w:ind w:left="1691" w:right="1668"/>
              <w:jc w:val="center"/>
              <w:textAlignment w:val="auto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（不得出现单位、学校、姓名等信息）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13" w:line="244" w:lineRule="auto"/>
              <w:ind w:left="133" w:right="123"/>
              <w:textAlignment w:val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案例背景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中，我们往往更加重视数学知识与技能的传授，而忽略了作为基础学科的德育引导，原本我对数学教学的德育渗透非常的不理解，认为数学能把知识传授下去，学生会解体即可。所谓的知识与情感的教育，德育渗透不过是一种噱头而已。在课堂教学中是不合理也是牵强附会的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在此次课堂中，我尝试了设置德育渗透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30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66" w:line="244" w:lineRule="auto"/>
              <w:ind w:left="133" w:right="123"/>
              <w:textAlignment w:val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教学目标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1．进一步认识平均数、中位数、众数都是数据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集中程度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的代表；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2．能结合具体的情境理解平均数、中位数和众数的区别与联系，并能根据具体问题，选择合适的统计量表示数据的集中程度；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3．能对生活中的有关问题与现象做出一定的评判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，从而获取对自身的探索和评价，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default" w:cs="宋体"/>
                <w:sz w:val="24"/>
                <w:szCs w:val="24"/>
                <w:lang w:val="en-US" w:eastAsia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4.在教学中逐渐渗透德育教育，利用收集好的数据引导学生的自主分析研究。在教学中潜移默化学生的自我认知，学会多元化认知事物。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94" w:line="244" w:lineRule="auto"/>
              <w:ind w:left="133" w:right="123"/>
              <w:textAlignment w:val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教学准备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通知学生做好《3.2中位数与众数》的预习工作。对之前的平均数相关内容进行复习。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我准备好ppt、教学学案、黑板板书设计。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3.做好学生回答问题的预设，对各种突发情况做好应急预案。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hint="default" w:ascii="Times New Roman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准备好拓展数据，能更加容易引起学生思考。从而实现学生主动性，老师做好各知识点的衔接提问准备。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4"/>
              <w:textAlignment w:val="auto"/>
              <w:rPr>
                <w:rFonts w:ascii="Times New Roman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ind w:left="133" w:right="123"/>
              <w:textAlignment w:val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教学方法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30"/>
                <w:lang w:eastAsia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教师讲授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小组合作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讨论、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自主学习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99"/>
              <w:ind w:left="133" w:right="123"/>
              <w:textAlignment w:val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教学内容</w:t>
            </w:r>
          </w:p>
        </w:tc>
        <w:tc>
          <w:tcPr>
            <w:tcW w:w="80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《3.2中位数与众数》引发学生的自我反思，正确引导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学生价值观的树立。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textAlignment w:val="auto"/>
              <w:rPr>
                <w:rFonts w:ascii="Times New Roman"/>
                <w:sz w:val="30"/>
                <w:lang w:eastAsia="en-US"/>
              </w:rPr>
            </w:pPr>
          </w:p>
        </w:tc>
      </w:tr>
    </w:tbl>
    <w:p>
      <w:pPr>
        <w:rPr>
          <w:rFonts w:ascii="Times New Roman"/>
          <w:sz w:val="30"/>
        </w:rPr>
        <w:sectPr>
          <w:pgSz w:w="11910" w:h="16840"/>
          <w:pgMar w:top="1588" w:right="1361" w:bottom="1361" w:left="1361" w:header="0" w:footer="913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8"/>
        </w:rPr>
      </w:pPr>
    </w:p>
    <w:tbl>
      <w:tblPr>
        <w:tblStyle w:val="9"/>
        <w:tblW w:w="8870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161"/>
        <w:gridCol w:w="6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859" w:type="dxa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31"/>
                <w:lang w:eastAsia="en-US"/>
              </w:rPr>
            </w:pPr>
          </w:p>
          <w:p>
            <w:pPr>
              <w:pStyle w:val="11"/>
              <w:spacing w:before="1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实施方案</w:t>
            </w:r>
          </w:p>
        </w:tc>
        <w:tc>
          <w:tcPr>
            <w:tcW w:w="801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教学回顾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平均数的学习目的：用来研究数据的集中趋势。缺点：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容易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到小部分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极端数据影响。通常，数据中存在一些异常数据。会导致平均数不足以说明数据的集中趋势，即某些数据不适用平均数来进行研究。举例说明：当马云和在座的学生的财产放在一起做平均数会出现什么结果？（设计意图：在生活中学生往往关注班级的均分，觉得班级的均分高，自己就是在好的班级。哪怕自己考的差一些也没事。事实上班级均分与个人的确息息相关，但终端显示的时候并不具有较大的参考价值。学生更应该关注自身的数据。此时平均数就不能起到关键性的描述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课题引入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例题展示：</w:t>
            </w:r>
          </w:p>
          <w:tbl>
            <w:tblPr>
              <w:tblStyle w:val="7"/>
              <w:tblW w:w="7857" w:type="dxa"/>
              <w:tblCellSpacing w:w="0" w:type="dxa"/>
              <w:tblInd w:w="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70"/>
              <w:gridCol w:w="1570"/>
              <w:gridCol w:w="1570"/>
              <w:gridCol w:w="1570"/>
              <w:gridCol w:w="15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tblCellSpacing w:w="0" w:type="dxa"/>
              </w:trPr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总经理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技工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普工</w:t>
                  </w:r>
                </w:p>
              </w:tc>
              <w:tc>
                <w:tcPr>
                  <w:tcW w:w="1577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杂工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9" w:hRule="atLeast"/>
                <w:tblCellSpacing w:w="0" w:type="dxa"/>
              </w:trPr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6000元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整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5500元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整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4000元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整</w:t>
                  </w:r>
                </w:p>
              </w:tc>
              <w:tc>
                <w:tcPr>
                  <w:tcW w:w="1570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1000元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整</w:t>
                  </w:r>
                </w:p>
              </w:tc>
              <w:tc>
                <w:tcPr>
                  <w:tcW w:w="1577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500元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整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请各位同学观察以上表格，并根据自己所学的统计学知识进行分析:（设计意图：发动学生的主观能动性，积极参与思考。并从上面的数据中读取自己需要的结论。学生在对这个表格的分析中能做到人人有话说）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学生A：我们通过以上表格无法计算平均数，如果单纯的使用算数平均数去解决问题。算出来的平均数是不正确的。我们还需要知道总经理等人的具体人数。用加权平均法来解决这个问题。。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学生B：我发现不同工种的员工的工资差别较大。500元的杂工工资连养活自己都不够吧？而且这个数据应该太老了。现在哪有这么低工资的工作了。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学生C：职位不同，付出不同，工资不同也是正常的，多劳多得。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学生D：反对学生C的说法，总经理，工程师未必有普工杂工辛苦。普通杂工干的体力活，应该是更加累。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学生E：…………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：以上几位同学对表格的观察非常仔细，也有着自己的认知和思考。工资的不同是一种社会现象。我们无法改变，但是我们可以改变自己，如果是你，你选择当总经理还是普工杂工。想要当总经理，现在的我们可以做些什么？（设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目的：引发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再次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思考。在现在我们力所能及下可以做些什么。不可以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整天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浑浑噩噩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，无所事事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text" w:horzAnchor="page" w:tblpX="165" w:tblpY="394"/>
              <w:tblOverlap w:val="never"/>
              <w:tblW w:w="7875" w:type="dxa"/>
              <w:tblCellSpacing w:w="0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9"/>
              <w:gridCol w:w="1271"/>
              <w:gridCol w:w="1271"/>
              <w:gridCol w:w="1271"/>
              <w:gridCol w:w="1271"/>
              <w:gridCol w:w="1272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  <w:tblCellSpacing w:w="0" w:type="dxa"/>
              </w:trPr>
              <w:tc>
                <w:tcPr>
                  <w:tcW w:w="1519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总经理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技工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普工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杂工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 w:hRule="atLeast"/>
                <w:tblCellSpacing w:w="0" w:type="dxa"/>
              </w:trPr>
              <w:tc>
                <w:tcPr>
                  <w:tcW w:w="1519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月工资/元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rFonts w:hint="eastAsia" w:eastAsia="宋体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6000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5500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4000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1000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元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  <w:tblCellSpacing w:w="0" w:type="dxa"/>
              </w:trPr>
              <w:tc>
                <w:tcPr>
                  <w:tcW w:w="1519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员工人数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272" w:type="dxa"/>
                  <w:tcBorders>
                    <w:tl2br w:val="nil"/>
                    <w:tr2bl w:val="nil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275" w:firstLineChars="131"/>
                    <w:jc w:val="center"/>
                    <w:textAlignment w:val="auto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000000"/>
                      <w:sz w:val="21"/>
                      <w:szCs w:val="21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此时给出第二章表格：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学生A发现的问题，在新的表格中已经很好的得到了解决。当我们把具体的员工人数给出后，平均数就可以计算了。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25" o:spt="75" type="#_x0000_t75" style="height:31pt;width:269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9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学生可以根据计算的结果来进行讨论了（设计意图：引导学生主动发现平均数的不足，并提出相应的解决方案）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学生A：平均数是得到了，但是多数人的工资才1000，这个1725.应该是无法代表真实情况。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学生B：我们更加关注的是1000这个数字，应该更加能够说明数据的集中趋势。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学生C：怎么从数据中提取1000这个数字出来呢？是因为1000最多吗?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学生D：能不能将数据从大到小进行排序。排序后寻找中间数据？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（学生开始了积极思考，方便我们引入新的统计学知识，中位数和众数）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概念引入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中位数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大小顺序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对一组数据进行排序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。如果数据数为奇数，中间的数字称为该组数据的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中位数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；如果数据数为偶数，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中间两个数字的平均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值做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为该组数据的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中位数。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众数：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一组数据中出现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频数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最多的数据。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通过计算发现：上述数据的中位数：1000。众数：1000。符合我们的要求。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提出新的问题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是不是众数和中位数更加适合描述数据的集中趋势？学生自主讨论。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学生A：显然众数和中位数更加适合描述数据的集中趋势，他们不会受到极端数据的影响。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学生B：我反对，我发现中位数有可能在数据里不出现。比如1，2，3，4的中位数是2.5。而且他只取了一组数据中的一个和两个数据。其他数据好像就没什么大的作用了。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学生C：众数也是很奇怪的。大多数人的工资通常不会一样，都 有些差距。而且1，1，2，2，3，4，5，6。这组数据中众数到底是1还是2 呢？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学生D…………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的激烈讨论中，我们突然发现新学的众数、中位数和之前学习的平均数都有着其缺点。那么我们应该如何取舍呢？（设计意图：没有什么数据分析方式是完美的，学生也是一样，在某些地方适用。在某些地方就不适用。学生的个性发展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是非常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，要学会找准自己的定位，不要盲目的用一种评价机制认定自己的优秀与否）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拓展延申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某公司销售部有营销人员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15人，销售部为了制定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这种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商品的月销售定额，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统计了这15人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某月的销售量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如下：</w:t>
            </w:r>
          </w:p>
          <w:tbl>
            <w:tblPr>
              <w:tblStyle w:val="8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1"/>
              <w:gridCol w:w="1091"/>
              <w:gridCol w:w="1091"/>
              <w:gridCol w:w="1091"/>
              <w:gridCol w:w="1091"/>
              <w:gridCol w:w="1091"/>
              <w:gridCol w:w="1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97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每人销售数量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1800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510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250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210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150</w:t>
                  </w:r>
                </w:p>
              </w:tc>
              <w:tc>
                <w:tcPr>
                  <w:tcW w:w="109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97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09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400" w:lineRule="atLeast"/>
                    <w:ind w:left="0" w:leftChars="0" w:firstLine="314" w:firstLineChars="131"/>
                    <w:jc w:val="both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（1）求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以上这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15位营销人员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在这个月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销售量的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中位数、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平均数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众数；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（2）假设销售部负责人把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每月的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销售额定为3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0件，你认为是否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合情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合理，为什么？ 如不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合情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合理，请你制定一个较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合情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合理的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月销售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定额，并说明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你的看法依据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我请学生完成计算：并对第二问做适当的讨论。（设计意图：进一步加强计算能力的培养，在开放性问题中要求学生畅所欲言。进一步挖掘统计能带来的德育启示）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学生讨论中主要集中在以下几点问题：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1.销售额定在3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0件不合理，因为能达成的仅仅只有两人，大部分人都完成不了销售定额。影响收入。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究竟是定在中位数和众数的210件还是比210件稍高的位置出现了分歧。（当然这道题目的目的是让学生了解中位数和众数的合理性，以及使用背景。）有学生提出来，如果定在210件，大多数人都能完成任务，仅有5人无法完成任务。不利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提高所有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营销人员的销售积极性。应该定在210件以上的额度。更有利于激发营销人员的销售积极性，增加销售额。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3.现实生活中如果遇到同样的统计表，作为领导的你会如何去定销售定额？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从其他的角度看相同的数据，不同的人得到的结论也是不同的，关注点也不同。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此时，我适当发散，在激烈的讨论之后，回归对平均数、众数、中位数的认知。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1.平均数代表了一组数据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中所有数据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的平均水平，使用频率最大，但是容易受到个别极端数据的影响。在某些数据的分析中无法代表数据的集中趋势。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2.中位数代表了一组数据的中等水平，可以明确知道每个数据在总体数据中是否处于上游或下游。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众数代表了一组数据的多数水平，但是某些数据中存在多个众数或者压根就不尊在众数。有可能无法使用。（设计意图：学生在学习了新的数据分析方法后，不能认为一招鲜吃遍天。在数据的分析中要谨慎分析，认真对待。使用适合的分析方法去解决实际问题。尤其在开放性题目中更要学会发散思维。从多个维度去分析问题，解决问题。在日常生活中学生理性的去看待人或事物，不能够标准僵化，再好的人或事也有其缺点。在不好的人或事也有其闪光点值得借鉴。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课堂总结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在这节课我们学到了什么？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552" w:firstLineChars="23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平均数、中位数、众数的计算方法。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552" w:firstLineChars="23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对数据的分析方法，学会多角度多维度的思考方式。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552" w:firstLineChars="23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数据不会骗人，但数据的分析方法却会骗人。要有自己的理性分析能力。去看待每一件事。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552" w:firstLineChars="23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关注自身的成长，建立正确的人生观、世界观。做到不人云亦云，随波逐流。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教学板书设计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 中位数和众数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基本概念           例题        练习</w:t>
            </w:r>
          </w:p>
          <w:p>
            <w:pPr>
              <w:pStyle w:val="11"/>
              <w:spacing w:before="3"/>
              <w:ind w:left="109"/>
              <w:rPr>
                <w:sz w:val="28"/>
                <w:lang w:eastAsia="zh-CN"/>
              </w:rPr>
            </w:pPr>
          </w:p>
          <w:p>
            <w:pPr>
              <w:pStyle w:val="11"/>
              <w:spacing w:before="3"/>
              <w:ind w:left="109"/>
              <w:rPr>
                <w:sz w:val="28"/>
                <w:lang w:eastAsia="zh-CN"/>
              </w:rPr>
            </w:pPr>
          </w:p>
          <w:p>
            <w:pPr>
              <w:pStyle w:val="11"/>
              <w:spacing w:before="3"/>
              <w:ind w:left="109"/>
              <w:rPr>
                <w:sz w:val="28"/>
                <w:lang w:eastAsia="zh-CN"/>
              </w:rPr>
            </w:pPr>
          </w:p>
          <w:p>
            <w:pPr>
              <w:pStyle w:val="11"/>
              <w:spacing w:before="3"/>
              <w:rPr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25"/>
                <w:lang w:eastAsia="zh-CN"/>
              </w:rPr>
            </w:pPr>
          </w:p>
          <w:p>
            <w:pPr>
              <w:pStyle w:val="11"/>
              <w:spacing w:before="1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教学评价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1.教学目的是否达成？ 教学目标基本达成，学生反馈较好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2.教学重点难点是否突破？ 教学重点突出，教学难点通过教师点拨、学生合作讨论的方式进行了突破，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3.学生参与度 学生参与度较高，能有效的完成教学任务，积极参与讨论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ascii="Times New Roman"/>
                <w:sz w:val="26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4.学生学生情感价值观 学生认识到自身不足，以及努力去发展自身优势。在学习的道路上端正态度，砥砺前行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232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教学反思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1.在上课过程中，学生的讨论时间略有不足，部分问题的解决不够完美。比如：能否对数据进行改变，进行横向对比。引发思考。数据的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准备不够充分。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2.中位数的不足没有完美体现。学生对中等水平的认知略有不足。在后期的练习中出现了无法分析的情况。部分学生在讨论的过程中有着不同程度的走神和参与度不足。没有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积极的进行讨论。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ind w:left="0" w:leftChars="0" w:firstLine="314" w:firstLineChars="131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3.我在课堂的把握上仍有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很大的不足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。在后面的教学中要适当关注中档及中档偏下的学生。德育的渗透仍有不足，没有改掉知识优先的习惯。部分环节处理时德育的渗透有些僵硬。没有做到寓教于学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寓教于乐。</w:t>
            </w:r>
          </w:p>
          <w:p>
            <w:pPr>
              <w:pStyle w:val="11"/>
              <w:rPr>
                <w:rFonts w:ascii="Times New Roman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39"/>
                <w:lang w:eastAsia="en-US"/>
              </w:rPr>
            </w:pPr>
          </w:p>
          <w:p>
            <w:pPr>
              <w:pStyle w:val="11"/>
              <w:spacing w:line="244" w:lineRule="auto"/>
              <w:ind w:left="133" w:right="123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学科育人亮点</w:t>
            </w:r>
          </w:p>
        </w:tc>
        <w:tc>
          <w:tcPr>
            <w:tcW w:w="80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rPr>
                <w:rFonts w:hint="eastAsia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通过统计的相关知识的学习，提供学生认识事物数量、事物规律及转换的不同途径和思考方式，使得学生拥有数学的眼光和头脑。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rPr>
                <w:rFonts w:hint="default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通过中位数、众数创生和发展的过程，使得学生了解数学知识的来龙去脉，感受数学的基本思想和方法。学生用感性的思维去分析，最终在各种探讨研究中获得理性的结论。建立属于自己的判断与选择的自主意识，从而形成基本的数学素养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rPr>
                <w:rFonts w:hint="default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在数学知识的形成过程中，学会用不同的眼光去看待事物，从而对事物的发成成长有着自己的认知，即能够正确认识数据的魅力，也能够清楚的看到数据分析手段的各种缺陷。从而做到不人云亦云、随波逐流。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rPr>
                <w:rFonts w:hint="default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通过对现有数据的分析，获得发散性思维。从而实现思维的多元化。学会在生活中正确认知自己，不骄不躁、不卑不亢。知道自身的缺点、完善自己。从而进一步提高自己。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rPr>
                <w:rFonts w:ascii="Times New Roman"/>
                <w:sz w:val="26"/>
                <w:lang w:eastAsia="en-US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通过学生间的讨论，形成小组合作的习惯。认知到自身属于团队的一员，一个人的看看往往过于狭隘。在和同学互通有无的过程中，明白自身的定位，以及自己的不足，从而进一步加深对统计的认知，并推广到自己身上。获得正确的世界观、价值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4" w:hRule="atLeast"/>
        </w:trPr>
        <w:tc>
          <w:tcPr>
            <w:tcW w:w="2020" w:type="dxa"/>
            <w:gridSpan w:val="2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/>
                <w:sz w:val="28"/>
                <w:lang w:eastAsia="en-US"/>
              </w:rPr>
            </w:pPr>
            <w:r>
              <w:br w:type="page"/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25"/>
                <w:lang w:eastAsia="en-US"/>
              </w:rPr>
            </w:pPr>
          </w:p>
          <w:p>
            <w:pPr>
              <w:pStyle w:val="11"/>
              <w:ind w:left="35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学校意见</w:t>
            </w:r>
          </w:p>
        </w:tc>
        <w:tc>
          <w:tcPr>
            <w:tcW w:w="6850" w:type="dxa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top"/>
          </w:tcPr>
          <w:p>
            <w:pPr>
              <w:pStyle w:val="11"/>
              <w:tabs>
                <w:tab w:val="left" w:pos="819"/>
              </w:tabs>
              <w:rPr>
                <w:rFonts w:ascii="Times New Roman"/>
                <w:sz w:val="28"/>
                <w:lang w:eastAsia="en-US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ab/>
            </w:r>
          </w:p>
          <w:p>
            <w:pPr>
              <w:pStyle w:val="11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同意申报</w:t>
            </w:r>
          </w:p>
          <w:p>
            <w:pPr>
              <w:pStyle w:val="11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11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经办人：芮必军</w:t>
            </w:r>
          </w:p>
          <w:p>
            <w:pPr>
              <w:pStyle w:val="11"/>
              <w:ind w:firstLine="1120" w:firstLineChars="400"/>
              <w:jc w:val="left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日期：2020年11月9日</w:t>
            </w:r>
          </w:p>
          <w:p>
            <w:pPr>
              <w:pStyle w:val="11"/>
              <w:spacing w:before="212"/>
              <w:ind w:left="672" w:right="5166"/>
              <w:rPr>
                <w:sz w:val="28"/>
                <w:lang w:eastAsia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0" w:hRule="atLeast"/>
        </w:trPr>
        <w:tc>
          <w:tcPr>
            <w:tcW w:w="20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1"/>
              <w:rPr>
                <w:rFonts w:ascii="Times New Roman"/>
                <w:sz w:val="36"/>
                <w:lang w:eastAsia="en-US"/>
              </w:rPr>
            </w:pPr>
          </w:p>
          <w:p>
            <w:pPr>
              <w:pStyle w:val="11"/>
              <w:ind w:left="359" w:right="30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区教育局推荐意见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top"/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7"/>
              <w:rPr>
                <w:rFonts w:ascii="Times New Roman"/>
                <w:sz w:val="35"/>
                <w:lang w:eastAsia="en-US"/>
              </w:rPr>
            </w:pPr>
          </w:p>
          <w:p>
            <w:pPr>
              <w:pStyle w:val="11"/>
              <w:spacing w:line="244" w:lineRule="auto"/>
              <w:ind w:left="672" w:right="516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经办人：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9" w:hRule="atLeast"/>
        </w:trPr>
        <w:tc>
          <w:tcPr>
            <w:tcW w:w="20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top"/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213" w:line="244" w:lineRule="auto"/>
              <w:ind w:left="359" w:right="30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市教育局评审意见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11"/>
              <w:spacing w:before="2"/>
              <w:rPr>
                <w:rFonts w:ascii="Times New Roman"/>
                <w:sz w:val="32"/>
                <w:lang w:eastAsia="en-US"/>
              </w:rPr>
            </w:pPr>
          </w:p>
          <w:p>
            <w:pPr>
              <w:pStyle w:val="11"/>
              <w:spacing w:before="1" w:line="244" w:lineRule="auto"/>
              <w:ind w:left="672" w:right="488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专家签名： 日期：</w:t>
            </w:r>
          </w:p>
        </w:tc>
      </w:tr>
    </w:tbl>
    <w:p>
      <w:pPr/>
    </w:p>
    <w:sectPr>
      <w:pgSz w:w="11906" w:h="16838"/>
      <w:pgMar w:top="1701" w:right="1797" w:bottom="1440" w:left="1797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65020943">
    <w:nsid w:val="8CF75B0F"/>
    <w:multiLevelType w:val="singleLevel"/>
    <w:tmpl w:val="8CF75B0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65088196">
    <w:nsid w:val="6F2AFCC4"/>
    <w:multiLevelType w:val="singleLevel"/>
    <w:tmpl w:val="6F2AFCC4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365020943"/>
  </w:num>
  <w:num w:numId="2">
    <w:abstractNumId w:val="18650881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54"/>
    <w:rsid w:val="000B7F08"/>
    <w:rsid w:val="00672C80"/>
    <w:rsid w:val="006A5EF8"/>
    <w:rsid w:val="00852BBE"/>
    <w:rsid w:val="00B07354"/>
    <w:rsid w:val="1E2A1D6F"/>
    <w:rsid w:val="1F295310"/>
    <w:rsid w:val="2B4D59C7"/>
    <w:rsid w:val="52CB2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  <w:spacing w:line="240" w:lineRule="auto"/>
      <w:jc w:val="left"/>
    </w:pPr>
    <w:rPr>
      <w:rFonts w:asciiTheme="minorHAnsi" w:eastAsiaTheme="minorEastAsia"/>
      <w:kern w:val="0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</Words>
  <Characters>173</Characters>
  <Lines>8</Lines>
  <Paragraphs>4</Paragraphs>
  <ScaleCrop>false</ScaleCrop>
  <LinksUpToDate>false</LinksUpToDate>
  <CharactersWithSpaces>328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2020-10-19T02:33:00Z</dcterms:created>
  <dc:creator>Administrator</dc:creator>
  <cp:lastModifiedBy>芮必军</cp:lastModifiedBy>
  <dcterms:modified xsi:type="dcterms:W3CDTF">2020-11-09T07:51:34Z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